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A3C4F1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F24152">
        <w:rPr>
          <w:rFonts w:ascii="Times New Roman" w:eastAsia="Arial Unicode MS" w:hAnsi="Times New Roman" w:cs="Times New Roman"/>
          <w:b/>
          <w:kern w:val="0"/>
          <w:sz w:val="24"/>
          <w:szCs w:val="24"/>
          <w:lang w:eastAsia="lv-LV"/>
          <w14:ligatures w14:val="none"/>
        </w:rPr>
        <w:t>14</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A22DA">
        <w:rPr>
          <w:rFonts w:ascii="Times New Roman" w:eastAsia="Arial Unicode MS" w:hAnsi="Times New Roman" w:cs="Times New Roman"/>
          <w:b/>
          <w:kern w:val="0"/>
          <w:sz w:val="24"/>
          <w:szCs w:val="24"/>
          <w:lang w:eastAsia="lv-LV"/>
          <w14:ligatures w14:val="none"/>
        </w:rPr>
        <w:t>5</w:t>
      </w:r>
      <w:r w:rsidR="00F365EB">
        <w:rPr>
          <w:rFonts w:ascii="Times New Roman" w:eastAsia="Arial Unicode MS" w:hAnsi="Times New Roman" w:cs="Times New Roman"/>
          <w:b/>
          <w:kern w:val="0"/>
          <w:sz w:val="24"/>
          <w:szCs w:val="24"/>
          <w:lang w:eastAsia="lv-LV"/>
          <w14:ligatures w14:val="none"/>
        </w:rPr>
        <w:t>9</w:t>
      </w:r>
    </w:p>
    <w:p w14:paraId="51A114AB" w14:textId="2DA3D01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F24152">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xml:space="preserve">, </w:t>
      </w:r>
      <w:r w:rsidR="00F365EB">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B83D9C7" w14:textId="77777777" w:rsidR="001C43CA" w:rsidRPr="00D90AD9" w:rsidRDefault="001C43CA" w:rsidP="001C43CA">
      <w:pPr>
        <w:spacing w:after="0" w:line="240" w:lineRule="auto"/>
        <w:jc w:val="both"/>
        <w:rPr>
          <w:rFonts w:ascii="Times New Roman" w:eastAsia="Times New Roman" w:hAnsi="Times New Roman" w:cs="Arial Unicode MS"/>
          <w:sz w:val="24"/>
          <w:szCs w:val="24"/>
          <w:lang w:eastAsia="lv-LV" w:bidi="lo-LA"/>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88975259"/>
      <w:bookmarkStart w:id="289" w:name="_Hlk157407418"/>
      <w:bookmarkStart w:id="290" w:name="_Hlk188974823"/>
      <w:bookmarkStart w:id="291" w:name="_Hlk188974642"/>
      <w:bookmarkStart w:id="292" w:name="_Hlk188974255"/>
      <w:bookmarkStart w:id="293" w:name="_Hlk157512260"/>
      <w:bookmarkStart w:id="294" w:name="_Hlk188972904"/>
      <w:bookmarkStart w:id="295" w:name="_Hlk157510804"/>
      <w:bookmarkStart w:id="296" w:name="_Hlk157510666"/>
      <w:bookmarkStart w:id="297" w:name="_Hlk157510199"/>
      <w:bookmarkStart w:id="298" w:name="_Hlk157510010"/>
      <w:bookmarkStart w:id="299" w:name="_Hlk157428689"/>
      <w:bookmarkStart w:id="300" w:name="_Hlk157428448"/>
      <w:bookmarkStart w:id="301" w:name="_Hlk157428211"/>
      <w:bookmarkStart w:id="302" w:name="_Hlk157426271"/>
      <w:bookmarkStart w:id="303" w:name="_Hlk157426119"/>
      <w:bookmarkStart w:id="304" w:name="_Hlk157425883"/>
      <w:bookmarkStart w:id="305" w:name="_Hlk157425319"/>
      <w:bookmarkStart w:id="306" w:name="_Hlk157425047"/>
      <w:bookmarkStart w:id="307" w:name="_Hlk157424801"/>
      <w:bookmarkStart w:id="308" w:name="_Hlk157424582"/>
      <w:bookmarkStart w:id="309" w:name="_Hlk157424386"/>
      <w:bookmarkStart w:id="310" w:name="_Hlk157424169"/>
      <w:bookmarkStart w:id="311" w:name="_Hlk155805295"/>
      <w:bookmarkStart w:id="312" w:name="_Hlk157511883"/>
      <w:bookmarkStart w:id="313" w:name="_Hlk157511586"/>
      <w:bookmarkStart w:id="314" w:name="_Hlk157511347"/>
      <w:bookmarkStart w:id="315" w:name="_Hlk157511126"/>
      <w:bookmarkStart w:id="316" w:name="_Hlk157510959"/>
      <w:bookmarkStart w:id="317" w:name="_Hlk188972719"/>
      <w:bookmarkStart w:id="318" w:name="_Hlk178154208"/>
      <w:bookmarkStart w:id="319" w:name="_Hlk178154016"/>
      <w:bookmarkStart w:id="320" w:name="_Hlk178153852"/>
      <w:bookmarkStart w:id="321" w:name="_Hlk178153662"/>
      <w:bookmarkStart w:id="322" w:name="_Hlk178153402"/>
      <w:bookmarkStart w:id="323" w:name="_Hlk178152772"/>
      <w:bookmarkStart w:id="324" w:name="_Hlk178151795"/>
      <w:bookmarkStart w:id="325" w:name="_Hlk178151594"/>
      <w:bookmarkStart w:id="326" w:name="_Hlk178154845"/>
      <w:bookmarkStart w:id="327" w:name="_Hlk178151388"/>
      <w:bookmarkStart w:id="328" w:name="_Hlk177850514"/>
      <w:bookmarkStart w:id="329" w:name="_Hlk177850351"/>
      <w:bookmarkStart w:id="330" w:name="_Hlk177850203"/>
      <w:bookmarkStart w:id="331" w:name="_Hlk177849967"/>
      <w:bookmarkStart w:id="332" w:name="_Hlk177849769"/>
      <w:bookmarkStart w:id="333" w:name="_Hlk177849581"/>
      <w:bookmarkStart w:id="334" w:name="_Hlk177849371"/>
      <w:bookmarkStart w:id="335" w:name="_Hlk177849224"/>
      <w:bookmarkStart w:id="336" w:name="_Hlk177849060"/>
      <w:bookmarkStart w:id="337" w:name="_Hlk177848800"/>
      <w:bookmarkStart w:id="338" w:name="_Hlk177848620"/>
      <w:bookmarkStart w:id="339" w:name="_Hlk177847973"/>
      <w:bookmarkStart w:id="340" w:name="_Hlk177847736"/>
      <w:bookmarkStart w:id="341" w:name="_Hlk177847546"/>
      <w:bookmarkStart w:id="342" w:name="_Hlk177723405"/>
      <w:bookmarkStart w:id="343" w:name="_Hlk177723274"/>
      <w:bookmarkStart w:id="344" w:name="_Hlk177723132"/>
      <w:bookmarkStart w:id="345" w:name="_Hlk177723016"/>
      <w:bookmarkStart w:id="346" w:name="_Hlk177722853"/>
      <w:bookmarkStart w:id="347" w:name="_Hlk177722669"/>
      <w:bookmarkStart w:id="348" w:name="_Hlk177722117"/>
      <w:bookmarkStart w:id="349" w:name="_Hlk177722006"/>
      <w:bookmarkStart w:id="350" w:name="_Hlk177721819"/>
      <w:bookmarkStart w:id="351" w:name="_Hlk177721704"/>
    </w:p>
    <w:p w14:paraId="7D22DD57" w14:textId="77777777" w:rsidR="00F365EB" w:rsidRPr="00F365EB" w:rsidRDefault="00F365EB" w:rsidP="00F365EB">
      <w:pPr>
        <w:spacing w:after="0" w:line="240" w:lineRule="auto"/>
        <w:jc w:val="both"/>
        <w:rPr>
          <w:rFonts w:ascii="Times New Roman" w:hAnsi="Times New Roman" w:cs="Times New Roman"/>
          <w:b/>
          <w:color w:val="000000"/>
          <w:kern w:val="0"/>
          <w:sz w:val="24"/>
          <w:szCs w:val="24"/>
          <w14:ligatures w14:val="none"/>
        </w:rPr>
      </w:pPr>
      <w:bookmarkStart w:id="352" w:name="_Hlk189215652"/>
      <w:r w:rsidRPr="00F365EB">
        <w:rPr>
          <w:rFonts w:ascii="Times New Roman" w:hAnsi="Times New Roman" w:cs="Times New Roman"/>
          <w:b/>
          <w:color w:val="000000"/>
          <w:kern w:val="0"/>
          <w:sz w:val="24"/>
          <w:szCs w:val="24"/>
          <w14:ligatures w14:val="none"/>
        </w:rPr>
        <w:t>Par mēnešalgas noteikšanu Madonas novada pašvaldības amatiermākslas kolektīvu vadītāju kategorijām</w:t>
      </w:r>
    </w:p>
    <w:p w14:paraId="3D5BE97E" w14:textId="77777777" w:rsidR="00F365EB" w:rsidRPr="00F365EB" w:rsidRDefault="00F365EB" w:rsidP="00F365EB">
      <w:pPr>
        <w:spacing w:after="0" w:line="240" w:lineRule="auto"/>
        <w:jc w:val="both"/>
        <w:rPr>
          <w:rFonts w:ascii="Times New Roman" w:hAnsi="Times New Roman" w:cs="Times New Roman"/>
          <w:bCs/>
          <w:color w:val="000000"/>
          <w:kern w:val="0"/>
          <w:sz w:val="24"/>
          <w:szCs w:val="24"/>
          <w14:ligatures w14:val="none"/>
        </w:rPr>
      </w:pPr>
    </w:p>
    <w:p w14:paraId="0A19681C" w14:textId="77777777" w:rsidR="00F365EB" w:rsidRPr="00F365EB" w:rsidRDefault="00F365EB" w:rsidP="00F365EB">
      <w:pPr>
        <w:spacing w:after="0" w:line="240" w:lineRule="auto"/>
        <w:ind w:firstLine="720"/>
        <w:jc w:val="both"/>
        <w:rPr>
          <w:rFonts w:ascii="Times New Roman" w:hAnsi="Times New Roman" w:cs="Times New Roman"/>
          <w:bCs/>
          <w:color w:val="000000"/>
          <w:kern w:val="0"/>
          <w:sz w:val="24"/>
          <w:szCs w:val="24"/>
          <w14:ligatures w14:val="none"/>
        </w:rPr>
      </w:pPr>
      <w:r w:rsidRPr="00F365EB">
        <w:rPr>
          <w:rFonts w:ascii="Times New Roman" w:hAnsi="Times New Roman" w:cs="Times New Roman"/>
          <w:bCs/>
          <w:color w:val="000000"/>
          <w:kern w:val="0"/>
          <w:sz w:val="24"/>
          <w:szCs w:val="24"/>
          <w14:ligatures w14:val="none"/>
        </w:rPr>
        <w:t>Ar Madonas novada pašvaldības domes 2024. gada 20. februāra lēmumu Nr. 58 ir apstiprināti Madonas novada pašvaldības noteikumi “Par amatiermākslas kolektīvu darbību Madonas novada pašvaldībā, pašvaldības kultūras namu vadītāju un amatiermākslas kolektīvu vadītāju darba samaksas noteikšanu” (turpmāk tekstā – Noteikumi).</w:t>
      </w:r>
    </w:p>
    <w:p w14:paraId="0BBBABC7" w14:textId="77777777" w:rsidR="00F365EB" w:rsidRPr="00F365EB" w:rsidRDefault="00F365EB" w:rsidP="00F365EB">
      <w:pPr>
        <w:spacing w:after="0" w:line="240" w:lineRule="auto"/>
        <w:ind w:firstLine="720"/>
        <w:jc w:val="both"/>
        <w:rPr>
          <w:rFonts w:ascii="Times New Roman" w:hAnsi="Times New Roman" w:cs="Times New Roman"/>
          <w:kern w:val="0"/>
          <w:sz w:val="24"/>
          <w:szCs w:val="24"/>
          <w14:ligatures w14:val="none"/>
        </w:rPr>
      </w:pPr>
      <w:r w:rsidRPr="00F365EB">
        <w:rPr>
          <w:rFonts w:ascii="Times New Roman" w:hAnsi="Times New Roman" w:cs="Times New Roman"/>
          <w:bCs/>
          <w:color w:val="000000"/>
          <w:kern w:val="0"/>
          <w:sz w:val="24"/>
          <w:szCs w:val="24"/>
          <w14:ligatures w14:val="none"/>
        </w:rPr>
        <w:t xml:space="preserve">Saskaņā ar Noteikumu 25. punktu </w:t>
      </w:r>
      <w:r w:rsidRPr="00F365EB">
        <w:rPr>
          <w:rFonts w:ascii="Times New Roman" w:hAnsi="Times New Roman" w:cs="Times New Roman"/>
          <w:kern w:val="0"/>
          <w:sz w:val="24"/>
          <w:szCs w:val="24"/>
          <w14:ligatures w14:val="none"/>
        </w:rPr>
        <w:t>Amatiermākslas kolektīva vadītājam katrai kategorijai mēnešalgas stundas likme tiek apstiprināta ar Pašvaldības domes lēmumu.</w:t>
      </w:r>
    </w:p>
    <w:p w14:paraId="39B9AE36" w14:textId="77777777" w:rsidR="00F365EB" w:rsidRPr="00F365EB" w:rsidRDefault="00F365EB" w:rsidP="00F365EB">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kern w:val="0"/>
          <w:sz w:val="24"/>
          <w:szCs w:val="24"/>
          <w14:ligatures w14:val="none"/>
        </w:rPr>
        <w:t xml:space="preserve">Amatiermākslas kolektīva vadītājs saskaņā ar </w:t>
      </w:r>
      <w:r w:rsidRPr="00F365EB">
        <w:rPr>
          <w:rFonts w:ascii="Times New Roman" w:hAnsi="Times New Roman" w:cs="Times New Roman"/>
          <w:iCs/>
          <w:kern w:val="0"/>
          <w:sz w:val="24"/>
          <w:szCs w:val="24"/>
          <w14:ligatures w14:val="none"/>
        </w:rPr>
        <w:t xml:space="preserve">Ministru kabineta 26.04.2022. noteikumiem Nr. 262 “Valsts un pašvaldību institūciju amatu katalogs, amatu klasifikācijas un amatu apraksta izstrādāšanas kārtība” ir klasificējams 40. amatu saimē, II A līmenis, 6. mēnešalgu grupa. </w:t>
      </w:r>
    </w:p>
    <w:p w14:paraId="235D1AF2" w14:textId="77777777" w:rsidR="00F365EB" w:rsidRPr="00F365EB" w:rsidRDefault="00F365EB" w:rsidP="00F365EB">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 xml:space="preserve">6. mēnešalgu grupai ar 2025. gada bāzes algu ir noteikta: </w:t>
      </w:r>
    </w:p>
    <w:p w14:paraId="45DF7AC6" w14:textId="77777777" w:rsidR="00F365EB" w:rsidRPr="00F365EB" w:rsidRDefault="00F365EB" w:rsidP="00F365EB">
      <w:pPr>
        <w:numPr>
          <w:ilvl w:val="0"/>
          <w:numId w:val="80"/>
        </w:numPr>
        <w:spacing w:after="0" w:line="240" w:lineRule="auto"/>
        <w:ind w:left="2268"/>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 xml:space="preserve">minimālā stundas likme EUR 4,96 </w:t>
      </w:r>
    </w:p>
    <w:p w14:paraId="2975D500" w14:textId="77777777" w:rsidR="00F365EB" w:rsidRPr="00F365EB" w:rsidRDefault="00F365EB" w:rsidP="00F365EB">
      <w:pPr>
        <w:numPr>
          <w:ilvl w:val="0"/>
          <w:numId w:val="80"/>
        </w:numPr>
        <w:spacing w:after="0" w:line="240" w:lineRule="auto"/>
        <w:ind w:left="2268"/>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 xml:space="preserve">vidējā stundas likme ir noteikta EUR 7,08 </w:t>
      </w:r>
    </w:p>
    <w:p w14:paraId="28791706" w14:textId="77777777" w:rsidR="00F365EB" w:rsidRPr="00F365EB" w:rsidRDefault="00F365EB" w:rsidP="00F365EB">
      <w:pPr>
        <w:numPr>
          <w:ilvl w:val="0"/>
          <w:numId w:val="80"/>
        </w:numPr>
        <w:spacing w:after="0" w:line="240" w:lineRule="auto"/>
        <w:ind w:left="2268"/>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maksimālā stundas likme ir noteikta EUR 9,21</w:t>
      </w:r>
    </w:p>
    <w:p w14:paraId="48751998" w14:textId="6AEEE562" w:rsidR="00F365EB" w:rsidRPr="00F365EB" w:rsidRDefault="00F365EB" w:rsidP="00F365EB">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Saskaņā ar Ministru kabineta 17.11.2015. noteikumiem Nr.</w:t>
      </w:r>
      <w:r>
        <w:rPr>
          <w:rFonts w:ascii="Times New Roman" w:hAnsi="Times New Roman" w:cs="Times New Roman"/>
          <w:iCs/>
          <w:kern w:val="0"/>
          <w:sz w:val="24"/>
          <w:szCs w:val="24"/>
          <w14:ligatures w14:val="none"/>
        </w:rPr>
        <w:t> </w:t>
      </w:r>
      <w:r w:rsidRPr="00F365EB">
        <w:rPr>
          <w:rFonts w:ascii="Times New Roman" w:hAnsi="Times New Roman" w:cs="Times New Roman"/>
          <w:iCs/>
          <w:kern w:val="0"/>
          <w:sz w:val="24"/>
          <w:szCs w:val="24"/>
          <w14:ligatures w14:val="none"/>
        </w:rPr>
        <w:t>649 “Kārtība, kādā pašvaldībām aprēķina un sadala valsts budžeta mērķdotāciju māksliniecisko kolektīvu vadītāju darba samaksai un valsts sociālās apdrošināšanas obligātajām iemaksām” pašvaldībām tiek piešķirta mērķdotācija par kolektīviem.</w:t>
      </w:r>
    </w:p>
    <w:p w14:paraId="4F63C2F2" w14:textId="0E018242" w:rsidR="00F365EB" w:rsidRPr="00F365EB" w:rsidRDefault="00F365EB" w:rsidP="00F365EB">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Noteikumu 4.</w:t>
      </w:r>
      <w:r>
        <w:rPr>
          <w:rFonts w:ascii="Times New Roman" w:hAnsi="Times New Roman" w:cs="Times New Roman"/>
          <w:iCs/>
          <w:kern w:val="0"/>
          <w:sz w:val="24"/>
          <w:szCs w:val="24"/>
          <w14:ligatures w14:val="none"/>
        </w:rPr>
        <w:t> </w:t>
      </w:r>
      <w:r w:rsidRPr="00F365EB">
        <w:rPr>
          <w:rFonts w:ascii="Times New Roman" w:hAnsi="Times New Roman" w:cs="Times New Roman"/>
          <w:iCs/>
          <w:kern w:val="0"/>
          <w:sz w:val="24"/>
          <w:szCs w:val="24"/>
          <w14:ligatures w14:val="none"/>
        </w:rPr>
        <w:t>punkts paredz, ka</w:t>
      </w:r>
      <w:r w:rsidRPr="00F365EB">
        <w:rPr>
          <w:rFonts w:ascii="Times New Roman" w:eastAsia="Times New Roman" w:hAnsi="Times New Roman" w:cs="Times New Roman"/>
          <w:kern w:val="0"/>
          <w:sz w:val="24"/>
          <w:szCs w:val="24"/>
          <w:lang w:eastAsia="lv-LV"/>
          <w14:ligatures w14:val="none"/>
        </w:rPr>
        <w:t xml:space="preserve"> mērķdotācija tiek izmantota kā darba samaksa </w:t>
      </w:r>
      <w:r w:rsidRPr="00F365EB">
        <w:rPr>
          <w:rFonts w:ascii="Times New Roman" w:hAnsi="Times New Roman" w:cs="Times New Roman"/>
          <w:kern w:val="0"/>
          <w:sz w:val="24"/>
          <w:szCs w:val="24"/>
          <w14:ligatures w14:val="none"/>
        </w:rPr>
        <w:t>Amatiermākslas</w:t>
      </w:r>
      <w:r w:rsidRPr="00F365EB">
        <w:rPr>
          <w:rFonts w:ascii="Times New Roman" w:eastAsia="Times New Roman" w:hAnsi="Times New Roman" w:cs="Times New Roman"/>
          <w:kern w:val="0"/>
          <w:sz w:val="24"/>
          <w:szCs w:val="24"/>
          <w:lang w:eastAsia="lv-LV"/>
          <w14:ligatures w14:val="none"/>
        </w:rPr>
        <w:t xml:space="preserve"> kolektīvu vadītājiem papildus pašvaldības finansētajai darba samaksai.</w:t>
      </w:r>
    </w:p>
    <w:p w14:paraId="413A98E1" w14:textId="77777777" w:rsidR="00F365EB" w:rsidRPr="00F365EB" w:rsidRDefault="00F365EB" w:rsidP="00F365EB">
      <w:pPr>
        <w:spacing w:after="0" w:line="240" w:lineRule="auto"/>
        <w:ind w:firstLine="720"/>
        <w:jc w:val="both"/>
        <w:rPr>
          <w:rFonts w:ascii="Times New Roman" w:hAnsi="Times New Roman" w:cs="Times New Roman"/>
          <w:iCs/>
          <w:kern w:val="0"/>
          <w:sz w:val="24"/>
          <w:szCs w:val="24"/>
          <w14:ligatures w14:val="none"/>
        </w:rPr>
      </w:pPr>
      <w:r w:rsidRPr="00F365EB">
        <w:rPr>
          <w:rFonts w:ascii="Times New Roman" w:hAnsi="Times New Roman" w:cs="Times New Roman"/>
          <w:iCs/>
          <w:kern w:val="0"/>
          <w:sz w:val="24"/>
          <w:szCs w:val="24"/>
          <w14:ligatures w14:val="none"/>
        </w:rPr>
        <w:t>Lai nodrošinātu mērķdotācijas izmaksu</w:t>
      </w:r>
      <w:r w:rsidRPr="00F365EB">
        <w:rPr>
          <w:rFonts w:ascii="Times New Roman" w:hAnsi="Times New Roman" w:cs="Times New Roman"/>
          <w:bCs/>
          <w:color w:val="000000"/>
          <w:kern w:val="0"/>
          <w:sz w:val="24"/>
          <w:szCs w:val="24"/>
          <w14:ligatures w14:val="none"/>
        </w:rPr>
        <w:t xml:space="preserve"> pašvaldību māksliniecisko kolektīvu vadītāju darba samaksai un valsts sociālās apdrošināšanas obligātajām iemaksām, </w:t>
      </w:r>
      <w:r w:rsidRPr="00F365EB">
        <w:rPr>
          <w:rFonts w:ascii="Times New Roman" w:hAnsi="Times New Roman" w:cs="Times New Roman"/>
          <w:iCs/>
          <w:kern w:val="0"/>
          <w:sz w:val="24"/>
          <w:szCs w:val="24"/>
          <w14:ligatures w14:val="none"/>
        </w:rPr>
        <w:t xml:space="preserve">Madonas novada pašvaldības amatiermākslas kolektīvu vadītājiem, kuriem izmaksājama mērķdotācija, izmaksājamais mērķdotācijas apmērs iekļaujams kopēja mēnešalgas fondā. </w:t>
      </w:r>
    </w:p>
    <w:p w14:paraId="3CBDDB48" w14:textId="77777777" w:rsidR="00B84E37" w:rsidRDefault="00F365EB" w:rsidP="00B84E3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F365EB">
        <w:rPr>
          <w:rFonts w:ascii="Times New Roman" w:hAnsi="Times New Roman" w:cs="Times New Roman"/>
          <w:kern w:val="0"/>
          <w:sz w:val="24"/>
          <w:szCs w:val="24"/>
          <w14:ligatures w14:val="none"/>
        </w:rPr>
        <w:t xml:space="preserve">Pamatojoties uz </w:t>
      </w:r>
      <w:r w:rsidRPr="00F365EB">
        <w:rPr>
          <w:rFonts w:ascii="Times New Roman" w:hAnsi="Times New Roman" w:cs="Times New Roman"/>
          <w:bCs/>
          <w:color w:val="000000"/>
          <w:kern w:val="0"/>
          <w:sz w:val="24"/>
          <w:szCs w:val="24"/>
          <w14:ligatures w14:val="none"/>
        </w:rPr>
        <w:t>Madonas novada pašvaldības noteikumu “Par amatiermākslas kolektīvu darbību Madonas novada pašvaldībā, pašvaldības kultūras namu vadītāju un amatiermākslas kolektīvu vadītāju darba samaksas noteikšanu” 25. punktu, ņemot vērā 13.02.2025. Kultūras un sporta jautājumu komitejas atzinumu, Pašvaldību likuma 10.</w:t>
      </w:r>
      <w:r>
        <w:rPr>
          <w:rFonts w:ascii="Times New Roman" w:hAnsi="Times New Roman" w:cs="Times New Roman"/>
          <w:bCs/>
          <w:color w:val="000000"/>
          <w:kern w:val="0"/>
          <w:sz w:val="24"/>
          <w:szCs w:val="24"/>
          <w14:ligatures w14:val="none"/>
        </w:rPr>
        <w:t> </w:t>
      </w:r>
      <w:r w:rsidRPr="00F365EB">
        <w:rPr>
          <w:rFonts w:ascii="Times New Roman" w:hAnsi="Times New Roman" w:cs="Times New Roman"/>
          <w:bCs/>
          <w:color w:val="000000"/>
          <w:kern w:val="0"/>
          <w:sz w:val="24"/>
          <w:szCs w:val="24"/>
          <w14:ligatures w14:val="none"/>
        </w:rPr>
        <w:t xml:space="preserve">panta pirmo daļu, </w:t>
      </w:r>
      <w:r w:rsidR="00B84E37">
        <w:rPr>
          <w:rFonts w:ascii="Times New Roman" w:eastAsia="Times New Roman" w:hAnsi="Times New Roman" w:cs="Times New Roman"/>
          <w:kern w:val="0"/>
          <w:sz w:val="24"/>
          <w:szCs w:val="24"/>
          <w:lang w:eastAsia="lo-LA" w:bidi="lo-LA"/>
          <w14:ligatures w14:val="none"/>
        </w:rPr>
        <w:t>atklāti balsojot</w:t>
      </w:r>
      <w:r w:rsidR="00B84E37">
        <w:rPr>
          <w:rFonts w:ascii="Times New Roman" w:eastAsia="Times New Roman" w:hAnsi="Times New Roman" w:cs="Times New Roman"/>
          <w:b/>
          <w:kern w:val="0"/>
          <w:sz w:val="24"/>
          <w:szCs w:val="24"/>
          <w:lang w:eastAsia="lo-LA" w:bidi="lo-LA"/>
          <w14:ligatures w14:val="none"/>
        </w:rPr>
        <w:t xml:space="preserve">: PAR – 15 </w:t>
      </w:r>
      <w:r w:rsidR="00B84E37">
        <w:rPr>
          <w:rFonts w:ascii="Times New Roman" w:eastAsia="Times New Roman" w:hAnsi="Times New Roman" w:cs="Times New Roman"/>
          <w:bCs/>
          <w:kern w:val="0"/>
          <w:sz w:val="24"/>
          <w:szCs w:val="24"/>
          <w:lang w:eastAsia="lo-LA" w:bidi="lo-LA"/>
          <w14:ligatures w14:val="none"/>
        </w:rPr>
        <w:t>(</w:t>
      </w:r>
      <w:r w:rsidR="00B84E37" w:rsidRPr="00761CB8">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sidR="00B84E37">
        <w:rPr>
          <w:rFonts w:ascii="Times New Roman" w:eastAsia="Times New Roman" w:hAnsi="Times New Roman" w:cs="Times New Roman"/>
          <w:bCs/>
          <w:kern w:val="0"/>
          <w:sz w:val="24"/>
          <w:szCs w:val="24"/>
          <w:lang w:eastAsia="lo-LA" w:bidi="lo-LA"/>
          <w14:ligatures w14:val="none"/>
        </w:rPr>
        <w:t xml:space="preserve">), </w:t>
      </w:r>
      <w:r w:rsidR="00B84E37">
        <w:rPr>
          <w:rFonts w:ascii="Times New Roman" w:eastAsia="Times New Roman" w:hAnsi="Times New Roman" w:cs="Times New Roman"/>
          <w:b/>
          <w:kern w:val="0"/>
          <w:sz w:val="24"/>
          <w:szCs w:val="24"/>
          <w:lang w:eastAsia="lo-LA" w:bidi="lo-LA"/>
          <w14:ligatures w14:val="none"/>
        </w:rPr>
        <w:t>PRET - NAV, ATTURAS - NAV</w:t>
      </w:r>
      <w:r w:rsidR="00B84E37">
        <w:rPr>
          <w:rFonts w:ascii="Times New Roman" w:eastAsia="Times New Roman" w:hAnsi="Times New Roman" w:cs="Times New Roman"/>
          <w:kern w:val="0"/>
          <w:sz w:val="24"/>
          <w:szCs w:val="24"/>
          <w:lang w:eastAsia="lo-LA" w:bidi="lo-LA"/>
          <w14:ligatures w14:val="none"/>
        </w:rPr>
        <w:t xml:space="preserve">, Madonas novada pašvaldības dome </w:t>
      </w:r>
      <w:r w:rsidR="00B84E37">
        <w:rPr>
          <w:rFonts w:ascii="Times New Roman" w:eastAsia="Times New Roman" w:hAnsi="Times New Roman" w:cs="Times New Roman"/>
          <w:b/>
          <w:kern w:val="0"/>
          <w:sz w:val="24"/>
          <w:szCs w:val="24"/>
          <w:lang w:eastAsia="lo-LA" w:bidi="lo-LA"/>
          <w14:ligatures w14:val="none"/>
        </w:rPr>
        <w:t>NOLEMJ</w:t>
      </w:r>
      <w:r w:rsidR="00B84E37">
        <w:rPr>
          <w:rFonts w:ascii="Times New Roman" w:eastAsia="Times New Roman" w:hAnsi="Times New Roman" w:cs="Times New Roman"/>
          <w:kern w:val="0"/>
          <w:sz w:val="24"/>
          <w:szCs w:val="24"/>
          <w:lang w:eastAsia="lo-LA" w:bidi="lo-LA"/>
          <w14:ligatures w14:val="none"/>
        </w:rPr>
        <w:t>:</w:t>
      </w:r>
    </w:p>
    <w:p w14:paraId="705D784F" w14:textId="5A9237B7" w:rsidR="00307FF4" w:rsidRPr="00053F67" w:rsidRDefault="00307FF4" w:rsidP="00053F6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p>
    <w:p w14:paraId="346CAD6A" w14:textId="77777777" w:rsidR="00F365EB" w:rsidRDefault="00F365EB" w:rsidP="00F365EB">
      <w:pPr>
        <w:numPr>
          <w:ilvl w:val="0"/>
          <w:numId w:val="79"/>
        </w:numPr>
        <w:spacing w:after="0" w:line="240" w:lineRule="auto"/>
        <w:ind w:hanging="720"/>
        <w:contextualSpacing/>
        <w:jc w:val="both"/>
        <w:rPr>
          <w:rFonts w:ascii="Times New Roman" w:hAnsi="Times New Roman" w:cs="Times New Roman"/>
          <w:bCs/>
          <w:color w:val="000000"/>
          <w:kern w:val="0"/>
          <w:sz w:val="24"/>
          <w:szCs w:val="24"/>
          <w14:ligatures w14:val="none"/>
        </w:rPr>
      </w:pPr>
      <w:r w:rsidRPr="00F365EB">
        <w:rPr>
          <w:rFonts w:ascii="Times New Roman" w:hAnsi="Times New Roman" w:cs="Times New Roman"/>
          <w:bCs/>
          <w:color w:val="000000"/>
          <w:kern w:val="0"/>
          <w:sz w:val="24"/>
          <w:szCs w:val="24"/>
          <w14:ligatures w14:val="none"/>
        </w:rPr>
        <w:lastRenderedPageBreak/>
        <w:t xml:space="preserve">Ar 2025. gada 1. februāri noteikt mēnešalgas stundas likmes Madonas novada pašvaldības amatiermākslas kolektīvu vadītājiem: </w:t>
      </w:r>
    </w:p>
    <w:p w14:paraId="3101C2EA" w14:textId="77777777" w:rsidR="00F365EB" w:rsidRPr="00F365EB" w:rsidRDefault="00F365EB" w:rsidP="00F365EB">
      <w:pPr>
        <w:spacing w:after="0" w:line="240" w:lineRule="auto"/>
        <w:ind w:left="720"/>
        <w:contextualSpacing/>
        <w:jc w:val="both"/>
        <w:rPr>
          <w:rFonts w:ascii="Times New Roman" w:hAnsi="Times New Roman" w:cs="Times New Roman"/>
          <w:bCs/>
          <w:color w:val="000000"/>
          <w:kern w:val="0"/>
          <w:sz w:val="24"/>
          <w:szCs w:val="24"/>
          <w14:ligatures w14:val="none"/>
        </w:rPr>
      </w:pPr>
    </w:p>
    <w:tbl>
      <w:tblPr>
        <w:tblStyle w:val="Reatabula1"/>
        <w:tblW w:w="9072" w:type="dxa"/>
        <w:tblInd w:w="-5" w:type="dxa"/>
        <w:tblLook w:val="04A0" w:firstRow="1" w:lastRow="0" w:firstColumn="1" w:lastColumn="0" w:noHBand="0" w:noVBand="1"/>
      </w:tblPr>
      <w:tblGrid>
        <w:gridCol w:w="1756"/>
        <w:gridCol w:w="1900"/>
        <w:gridCol w:w="2197"/>
        <w:gridCol w:w="1815"/>
        <w:gridCol w:w="1404"/>
      </w:tblGrid>
      <w:tr w:rsidR="00F365EB" w:rsidRPr="00F365EB" w14:paraId="550C7902" w14:textId="77777777" w:rsidTr="007E63E4">
        <w:tc>
          <w:tcPr>
            <w:tcW w:w="1616" w:type="dxa"/>
          </w:tcPr>
          <w:p w14:paraId="48458670" w14:textId="77777777" w:rsidR="00F365EB" w:rsidRPr="00F365EB" w:rsidRDefault="00F365EB" w:rsidP="00F365EB">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Amatiermākslas kolektīva kategorija</w:t>
            </w:r>
          </w:p>
          <w:p w14:paraId="2E4342BE" w14:textId="77777777" w:rsidR="00F365EB" w:rsidRPr="00F365EB" w:rsidRDefault="00F365EB" w:rsidP="00F365EB">
            <w:pPr>
              <w:contextualSpacing/>
              <w:jc w:val="center"/>
              <w:rPr>
                <w:rFonts w:ascii="Times New Roman" w:hAnsi="Times New Roman" w:cs="Times New Roman"/>
                <w:b/>
                <w:color w:val="000000"/>
                <w:kern w:val="0"/>
                <w14:ligatures w14:val="none"/>
              </w:rPr>
            </w:pPr>
          </w:p>
        </w:tc>
        <w:tc>
          <w:tcPr>
            <w:tcW w:w="1928" w:type="dxa"/>
          </w:tcPr>
          <w:p w14:paraId="65643482" w14:textId="77777777" w:rsidR="00F365EB" w:rsidRPr="00F365EB" w:rsidRDefault="00F365EB" w:rsidP="00F365EB">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Amata nosaukums</w:t>
            </w:r>
          </w:p>
        </w:tc>
        <w:tc>
          <w:tcPr>
            <w:tcW w:w="2268" w:type="dxa"/>
          </w:tcPr>
          <w:p w14:paraId="503F55FD" w14:textId="77777777" w:rsidR="00F365EB" w:rsidRPr="00F365EB" w:rsidRDefault="00F365EB" w:rsidP="00F365EB">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iCs/>
                <w:kern w:val="0"/>
                <w14:ligatures w14:val="none"/>
              </w:rPr>
              <w:t>Madonas novada pašvaldības apmaksājamā stundas algas likme</w:t>
            </w:r>
          </w:p>
        </w:tc>
        <w:tc>
          <w:tcPr>
            <w:tcW w:w="1843" w:type="dxa"/>
          </w:tcPr>
          <w:p w14:paraId="28D2A0EE" w14:textId="77777777" w:rsidR="00F365EB" w:rsidRPr="00F365EB" w:rsidRDefault="00F365EB" w:rsidP="00F365EB">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No mērķdotācijas</w:t>
            </w:r>
          </w:p>
          <w:p w14:paraId="33749205" w14:textId="77777777" w:rsidR="00F365EB" w:rsidRPr="00F365EB" w:rsidRDefault="00F365EB" w:rsidP="00F365EB">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iCs/>
                <w:kern w:val="0"/>
                <w14:ligatures w14:val="none"/>
              </w:rPr>
              <w:t>apmaksājamā stundas algas likme</w:t>
            </w:r>
          </w:p>
        </w:tc>
        <w:tc>
          <w:tcPr>
            <w:tcW w:w="1417" w:type="dxa"/>
          </w:tcPr>
          <w:p w14:paraId="1A128F34" w14:textId="77777777" w:rsidR="00F365EB" w:rsidRPr="00F365EB" w:rsidRDefault="00F365EB" w:rsidP="00F365EB">
            <w:pPr>
              <w:contextualSpacing/>
              <w:jc w:val="center"/>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Kopējā mēnešalgas stundas likme</w:t>
            </w:r>
          </w:p>
        </w:tc>
      </w:tr>
      <w:tr w:rsidR="00F365EB" w:rsidRPr="00F365EB" w14:paraId="6E410A2D" w14:textId="77777777" w:rsidTr="007E63E4">
        <w:tc>
          <w:tcPr>
            <w:tcW w:w="1616" w:type="dxa"/>
            <w:vAlign w:val="center"/>
          </w:tcPr>
          <w:p w14:paraId="5A8B27A1"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1.kategorija</w:t>
            </w:r>
          </w:p>
        </w:tc>
        <w:tc>
          <w:tcPr>
            <w:tcW w:w="1928" w:type="dxa"/>
            <w:vAlign w:val="center"/>
          </w:tcPr>
          <w:p w14:paraId="277C2687" w14:textId="77777777" w:rsidR="00F365EB" w:rsidRPr="00F365EB" w:rsidRDefault="00F365EB" w:rsidP="00F365EB">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Amatiermākslas kolektīva vadītājs</w:t>
            </w:r>
          </w:p>
        </w:tc>
        <w:tc>
          <w:tcPr>
            <w:tcW w:w="2268" w:type="dxa"/>
            <w:vAlign w:val="center"/>
          </w:tcPr>
          <w:p w14:paraId="60DED71E"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6,85</w:t>
            </w:r>
          </w:p>
        </w:tc>
        <w:tc>
          <w:tcPr>
            <w:tcW w:w="1843" w:type="dxa"/>
            <w:vAlign w:val="center"/>
          </w:tcPr>
          <w:p w14:paraId="5FEF7E13"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1,77</w:t>
            </w:r>
          </w:p>
        </w:tc>
        <w:tc>
          <w:tcPr>
            <w:tcW w:w="1417" w:type="dxa"/>
            <w:vAlign w:val="center"/>
          </w:tcPr>
          <w:p w14:paraId="01C4997D"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8,62</w:t>
            </w:r>
          </w:p>
        </w:tc>
      </w:tr>
      <w:tr w:rsidR="00F365EB" w:rsidRPr="00F365EB" w14:paraId="0896040B" w14:textId="77777777" w:rsidTr="007E63E4">
        <w:tc>
          <w:tcPr>
            <w:tcW w:w="1616" w:type="dxa"/>
            <w:vAlign w:val="center"/>
          </w:tcPr>
          <w:p w14:paraId="50306246" w14:textId="77777777" w:rsidR="00F365EB" w:rsidRPr="00F365EB" w:rsidRDefault="00F365EB" w:rsidP="00F365EB">
            <w:pPr>
              <w:contextualSpacing/>
              <w:jc w:val="both"/>
              <w:rPr>
                <w:rFonts w:ascii="Times New Roman" w:hAnsi="Times New Roman" w:cs="Times New Roman"/>
                <w:bCs/>
                <w:color w:val="000000"/>
                <w:kern w:val="0"/>
                <w14:ligatures w14:val="none"/>
              </w:rPr>
            </w:pPr>
          </w:p>
        </w:tc>
        <w:tc>
          <w:tcPr>
            <w:tcW w:w="1928" w:type="dxa"/>
            <w:vAlign w:val="center"/>
          </w:tcPr>
          <w:p w14:paraId="6B3706FF" w14:textId="77777777" w:rsidR="00F365EB" w:rsidRPr="00F365EB" w:rsidRDefault="00F365EB" w:rsidP="00F365EB">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Koru diriģents</w:t>
            </w:r>
          </w:p>
        </w:tc>
        <w:tc>
          <w:tcPr>
            <w:tcW w:w="2268" w:type="dxa"/>
            <w:vAlign w:val="center"/>
          </w:tcPr>
          <w:p w14:paraId="3914503C"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8,22</w:t>
            </w:r>
          </w:p>
        </w:tc>
        <w:tc>
          <w:tcPr>
            <w:tcW w:w="1843" w:type="dxa"/>
            <w:vAlign w:val="center"/>
          </w:tcPr>
          <w:p w14:paraId="5B56E157"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0,99</w:t>
            </w:r>
          </w:p>
        </w:tc>
        <w:tc>
          <w:tcPr>
            <w:tcW w:w="1417" w:type="dxa"/>
            <w:vAlign w:val="center"/>
          </w:tcPr>
          <w:p w14:paraId="2F0FB4C0"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9,21</w:t>
            </w:r>
          </w:p>
        </w:tc>
      </w:tr>
      <w:tr w:rsidR="00F365EB" w:rsidRPr="00F365EB" w14:paraId="7C9FE31E" w14:textId="77777777" w:rsidTr="007E63E4">
        <w:tc>
          <w:tcPr>
            <w:tcW w:w="1616" w:type="dxa"/>
            <w:vAlign w:val="center"/>
          </w:tcPr>
          <w:p w14:paraId="7E25C8BF" w14:textId="77777777" w:rsidR="00F365EB" w:rsidRPr="00F365EB" w:rsidRDefault="00F365EB" w:rsidP="00F365EB">
            <w:pPr>
              <w:contextualSpacing/>
              <w:jc w:val="both"/>
              <w:rPr>
                <w:rFonts w:ascii="Times New Roman" w:hAnsi="Times New Roman" w:cs="Times New Roman"/>
                <w:bCs/>
                <w:color w:val="000000"/>
                <w:kern w:val="0"/>
                <w14:ligatures w14:val="none"/>
              </w:rPr>
            </w:pPr>
          </w:p>
        </w:tc>
        <w:tc>
          <w:tcPr>
            <w:tcW w:w="1928" w:type="dxa"/>
            <w:vAlign w:val="center"/>
          </w:tcPr>
          <w:p w14:paraId="0A9354C8" w14:textId="77777777" w:rsidR="00F365EB" w:rsidRPr="00F365EB" w:rsidRDefault="00F365EB" w:rsidP="00F365EB">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Pūtēju orķestra diriģents</w:t>
            </w:r>
          </w:p>
        </w:tc>
        <w:tc>
          <w:tcPr>
            <w:tcW w:w="2268" w:type="dxa"/>
            <w:vAlign w:val="center"/>
          </w:tcPr>
          <w:p w14:paraId="512826D7"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8,22</w:t>
            </w:r>
          </w:p>
        </w:tc>
        <w:tc>
          <w:tcPr>
            <w:tcW w:w="1843" w:type="dxa"/>
            <w:vAlign w:val="center"/>
          </w:tcPr>
          <w:p w14:paraId="0C66EA10"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0,79</w:t>
            </w:r>
          </w:p>
        </w:tc>
        <w:tc>
          <w:tcPr>
            <w:tcW w:w="1417" w:type="dxa"/>
            <w:vAlign w:val="center"/>
          </w:tcPr>
          <w:p w14:paraId="632E2720"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9,01</w:t>
            </w:r>
          </w:p>
        </w:tc>
      </w:tr>
      <w:tr w:rsidR="00F365EB" w:rsidRPr="00F365EB" w14:paraId="1071D1B3" w14:textId="77777777" w:rsidTr="007E63E4">
        <w:tc>
          <w:tcPr>
            <w:tcW w:w="1616" w:type="dxa"/>
            <w:vAlign w:val="center"/>
          </w:tcPr>
          <w:p w14:paraId="1CD8F6B4"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2.kategorija</w:t>
            </w:r>
          </w:p>
        </w:tc>
        <w:tc>
          <w:tcPr>
            <w:tcW w:w="1928" w:type="dxa"/>
            <w:vAlign w:val="center"/>
          </w:tcPr>
          <w:p w14:paraId="4A7D1428" w14:textId="77777777" w:rsidR="00F365EB" w:rsidRPr="00F365EB" w:rsidRDefault="00F365EB" w:rsidP="00F365EB">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Amatiermākslas kolektīva vadītājs</w:t>
            </w:r>
          </w:p>
        </w:tc>
        <w:tc>
          <w:tcPr>
            <w:tcW w:w="2268" w:type="dxa"/>
            <w:vAlign w:val="center"/>
          </w:tcPr>
          <w:p w14:paraId="3B7B2849"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6,85</w:t>
            </w:r>
          </w:p>
        </w:tc>
        <w:tc>
          <w:tcPr>
            <w:tcW w:w="1843" w:type="dxa"/>
            <w:vAlign w:val="center"/>
          </w:tcPr>
          <w:p w14:paraId="7EC5459E"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1,01</w:t>
            </w:r>
          </w:p>
        </w:tc>
        <w:tc>
          <w:tcPr>
            <w:tcW w:w="1417" w:type="dxa"/>
            <w:vAlign w:val="center"/>
          </w:tcPr>
          <w:p w14:paraId="710CBB14"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7,86</w:t>
            </w:r>
          </w:p>
        </w:tc>
      </w:tr>
      <w:tr w:rsidR="00F365EB" w:rsidRPr="00F365EB" w14:paraId="0CEB79F8" w14:textId="77777777" w:rsidTr="007E63E4">
        <w:tc>
          <w:tcPr>
            <w:tcW w:w="1616" w:type="dxa"/>
            <w:vAlign w:val="center"/>
          </w:tcPr>
          <w:p w14:paraId="79867500"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3.kategorija</w:t>
            </w:r>
          </w:p>
        </w:tc>
        <w:tc>
          <w:tcPr>
            <w:tcW w:w="1928" w:type="dxa"/>
            <w:vAlign w:val="center"/>
          </w:tcPr>
          <w:p w14:paraId="36436AF3" w14:textId="77777777" w:rsidR="00F365EB" w:rsidRPr="00F365EB" w:rsidRDefault="00F365EB" w:rsidP="00F365EB">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Amatiermākslas kolektīva vadītājs</w:t>
            </w:r>
          </w:p>
        </w:tc>
        <w:tc>
          <w:tcPr>
            <w:tcW w:w="2268" w:type="dxa"/>
            <w:vAlign w:val="center"/>
          </w:tcPr>
          <w:p w14:paraId="536AC01F"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6,85</w:t>
            </w:r>
          </w:p>
        </w:tc>
        <w:tc>
          <w:tcPr>
            <w:tcW w:w="1843" w:type="dxa"/>
            <w:vAlign w:val="center"/>
          </w:tcPr>
          <w:p w14:paraId="415948EB" w14:textId="77777777" w:rsidR="00F365EB" w:rsidRPr="00F365EB" w:rsidRDefault="00F365EB" w:rsidP="00F365EB">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Nav mērķdotācijas</w:t>
            </w:r>
          </w:p>
        </w:tc>
        <w:tc>
          <w:tcPr>
            <w:tcW w:w="1417" w:type="dxa"/>
            <w:vAlign w:val="center"/>
          </w:tcPr>
          <w:p w14:paraId="194F292E"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6,85</w:t>
            </w:r>
          </w:p>
        </w:tc>
      </w:tr>
      <w:tr w:rsidR="00F365EB" w:rsidRPr="00F365EB" w14:paraId="61FCFB4A" w14:textId="77777777" w:rsidTr="007E63E4">
        <w:tc>
          <w:tcPr>
            <w:tcW w:w="1616" w:type="dxa"/>
            <w:vAlign w:val="center"/>
          </w:tcPr>
          <w:p w14:paraId="40B2D1AC"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4.kategorija</w:t>
            </w:r>
          </w:p>
        </w:tc>
        <w:tc>
          <w:tcPr>
            <w:tcW w:w="1928" w:type="dxa"/>
            <w:vAlign w:val="center"/>
          </w:tcPr>
          <w:p w14:paraId="27227E44" w14:textId="77777777" w:rsidR="00F365EB" w:rsidRPr="00F365EB" w:rsidRDefault="00F365EB" w:rsidP="00F365EB">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Amatiermākslas kolektīva vadītājs</w:t>
            </w:r>
          </w:p>
        </w:tc>
        <w:tc>
          <w:tcPr>
            <w:tcW w:w="2268" w:type="dxa"/>
            <w:vAlign w:val="center"/>
          </w:tcPr>
          <w:p w14:paraId="7152B4D1" w14:textId="77777777" w:rsidR="00F365EB" w:rsidRPr="00F365EB" w:rsidRDefault="00F365EB" w:rsidP="00F365EB">
            <w:pPr>
              <w:contextualSpacing/>
              <w:jc w:val="both"/>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EUR 5,48</w:t>
            </w:r>
          </w:p>
        </w:tc>
        <w:tc>
          <w:tcPr>
            <w:tcW w:w="1843" w:type="dxa"/>
            <w:vAlign w:val="center"/>
          </w:tcPr>
          <w:p w14:paraId="0CEFA606" w14:textId="77777777" w:rsidR="00F365EB" w:rsidRPr="00F365EB" w:rsidRDefault="00F365EB" w:rsidP="00F365EB">
            <w:pPr>
              <w:contextualSpacing/>
              <w:rPr>
                <w:rFonts w:ascii="Times New Roman" w:hAnsi="Times New Roman" w:cs="Times New Roman"/>
                <w:bCs/>
                <w:color w:val="000000"/>
                <w:kern w:val="0"/>
                <w14:ligatures w14:val="none"/>
              </w:rPr>
            </w:pPr>
            <w:r w:rsidRPr="00F365EB">
              <w:rPr>
                <w:rFonts w:ascii="Times New Roman" w:hAnsi="Times New Roman" w:cs="Times New Roman"/>
                <w:bCs/>
                <w:color w:val="000000"/>
                <w:kern w:val="0"/>
                <w14:ligatures w14:val="none"/>
              </w:rPr>
              <w:t>Nav mērķdotācijas</w:t>
            </w:r>
          </w:p>
        </w:tc>
        <w:tc>
          <w:tcPr>
            <w:tcW w:w="1417" w:type="dxa"/>
            <w:vAlign w:val="center"/>
          </w:tcPr>
          <w:p w14:paraId="60C0DD77" w14:textId="77777777" w:rsidR="00F365EB" w:rsidRPr="00F365EB" w:rsidRDefault="00F365EB" w:rsidP="00F365EB">
            <w:pPr>
              <w:contextualSpacing/>
              <w:jc w:val="both"/>
              <w:rPr>
                <w:rFonts w:ascii="Times New Roman" w:hAnsi="Times New Roman" w:cs="Times New Roman"/>
                <w:b/>
                <w:color w:val="000000"/>
                <w:kern w:val="0"/>
                <w14:ligatures w14:val="none"/>
              </w:rPr>
            </w:pPr>
            <w:r w:rsidRPr="00F365EB">
              <w:rPr>
                <w:rFonts w:ascii="Times New Roman" w:hAnsi="Times New Roman" w:cs="Times New Roman"/>
                <w:b/>
                <w:color w:val="000000"/>
                <w:kern w:val="0"/>
                <w14:ligatures w14:val="none"/>
              </w:rPr>
              <w:t>EUR 5,48</w:t>
            </w:r>
          </w:p>
        </w:tc>
      </w:tr>
    </w:tbl>
    <w:p w14:paraId="414136A6" w14:textId="77777777" w:rsidR="00F365EB" w:rsidRPr="00F365EB" w:rsidRDefault="00F365EB" w:rsidP="00F365EB">
      <w:pPr>
        <w:spacing w:after="0" w:line="240" w:lineRule="auto"/>
        <w:rPr>
          <w:rFonts w:ascii="Times New Roman" w:eastAsia="Times New Roman" w:hAnsi="Times New Roman" w:cs="Times New Roman"/>
          <w:kern w:val="0"/>
          <w:sz w:val="24"/>
          <w:szCs w:val="24"/>
          <w:lang w:eastAsia="lv-LV"/>
          <w14:ligatures w14:val="none"/>
        </w:rPr>
      </w:pPr>
    </w:p>
    <w:p w14:paraId="7DDA664D" w14:textId="77777777" w:rsidR="00F365EB" w:rsidRPr="00F365EB" w:rsidRDefault="00F365EB" w:rsidP="00F365EB">
      <w:pPr>
        <w:spacing w:after="0" w:line="240" w:lineRule="auto"/>
        <w:rPr>
          <w:rFonts w:ascii="Times New Roman" w:eastAsia="Times New Roman" w:hAnsi="Times New Roman" w:cs="Times New Roman"/>
          <w:kern w:val="0"/>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352"/>
    <w:p w14:paraId="634DF4FF" w14:textId="77777777" w:rsidR="003F0D10" w:rsidRPr="001C774A" w:rsidRDefault="003F0D10" w:rsidP="00F365EB">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F365EB">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6CE871E0" w14:textId="77777777" w:rsidR="00857FBE" w:rsidRDefault="00857FBE" w:rsidP="00F365E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F47F180" w14:textId="77777777" w:rsidR="0017451B" w:rsidRDefault="0017451B" w:rsidP="00F365E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CADCC5" w14:textId="77777777" w:rsidR="0017451B" w:rsidRDefault="0017451B" w:rsidP="00F365E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7D3FA060" w14:textId="6CC11476" w:rsidR="0017451B" w:rsidRPr="0017451B" w:rsidRDefault="0017451B" w:rsidP="00F365EB">
      <w:pPr>
        <w:pStyle w:val="Sarakstarindkopa"/>
        <w:spacing w:after="0" w:line="240" w:lineRule="auto"/>
        <w:ind w:left="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L. </w:t>
      </w:r>
      <w:r w:rsidRPr="0017451B">
        <w:rPr>
          <w:rFonts w:ascii="Times New Roman" w:eastAsia="Times New Roman" w:hAnsi="Times New Roman" w:cs="Times New Roman"/>
          <w:bCs/>
          <w:i/>
          <w:sz w:val="24"/>
          <w:szCs w:val="24"/>
          <w:lang w:eastAsia="lv-LV"/>
        </w:rPr>
        <w:t>Ankrava 29374376</w:t>
      </w:r>
    </w:p>
    <w:p w14:paraId="0CF86E1A" w14:textId="41CF40C1" w:rsidR="0017451B" w:rsidRPr="0017451B" w:rsidRDefault="0017451B" w:rsidP="00F365EB">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Pr="0017451B">
        <w:rPr>
          <w:rFonts w:ascii="Times New Roman" w:eastAsia="Times New Roman" w:hAnsi="Times New Roman" w:cs="Times New Roman"/>
          <w:i/>
          <w:sz w:val="24"/>
          <w:szCs w:val="24"/>
          <w:lang w:eastAsia="lv-LV"/>
        </w:rPr>
        <w:t>Lauva 26199545</w:t>
      </w:r>
    </w:p>
    <w:p w14:paraId="487205B8" w14:textId="3115113E" w:rsidR="00693669" w:rsidRPr="0017451B" w:rsidRDefault="00693669" w:rsidP="00F365EB">
      <w:pPr>
        <w:spacing w:after="0" w:line="240" w:lineRule="auto"/>
        <w:jc w:val="both"/>
        <w:rPr>
          <w:rFonts w:ascii="Times New Roman" w:eastAsia="Calibri" w:hAnsi="Times New Roman" w:cs="Times New Roman"/>
          <w:i/>
          <w:sz w:val="24"/>
          <w:szCs w:val="24"/>
        </w:rPr>
      </w:pPr>
    </w:p>
    <w:sectPr w:rsidR="00693669" w:rsidRPr="0017451B" w:rsidSect="0017451B">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5A3BA" w14:textId="77777777" w:rsidR="000C7E8D" w:rsidRDefault="000C7E8D">
      <w:pPr>
        <w:spacing w:after="0" w:line="240" w:lineRule="auto"/>
      </w:pPr>
      <w:r>
        <w:separator/>
      </w:r>
    </w:p>
  </w:endnote>
  <w:endnote w:type="continuationSeparator" w:id="0">
    <w:p w14:paraId="4D16890D" w14:textId="77777777" w:rsidR="000C7E8D" w:rsidRDefault="000C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D4E0" w14:textId="77777777" w:rsidR="000C7E8D" w:rsidRDefault="000C7E8D">
      <w:pPr>
        <w:spacing w:after="0" w:line="240" w:lineRule="auto"/>
      </w:pPr>
      <w:r>
        <w:separator/>
      </w:r>
    </w:p>
  </w:footnote>
  <w:footnote w:type="continuationSeparator" w:id="0">
    <w:p w14:paraId="38B8E011" w14:textId="77777777" w:rsidR="000C7E8D" w:rsidRDefault="000C7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2"/>
  </w:num>
  <w:num w:numId="2" w16cid:durableId="2028867514">
    <w:abstractNumId w:val="43"/>
  </w:num>
  <w:num w:numId="3" w16cid:durableId="971324600">
    <w:abstractNumId w:val="63"/>
  </w:num>
  <w:num w:numId="4" w16cid:durableId="896890245">
    <w:abstractNumId w:val="30"/>
  </w:num>
  <w:num w:numId="5" w16cid:durableId="1305887874">
    <w:abstractNumId w:val="4"/>
  </w:num>
  <w:num w:numId="6" w16cid:durableId="543949159">
    <w:abstractNumId w:val="71"/>
  </w:num>
  <w:num w:numId="7" w16cid:durableId="777412574">
    <w:abstractNumId w:val="16"/>
  </w:num>
  <w:num w:numId="8" w16cid:durableId="1267038869">
    <w:abstractNumId w:val="74"/>
  </w:num>
  <w:num w:numId="9" w16cid:durableId="919214467">
    <w:abstractNumId w:val="73"/>
  </w:num>
  <w:num w:numId="10" w16cid:durableId="125508747">
    <w:abstractNumId w:val="49"/>
  </w:num>
  <w:num w:numId="11" w16cid:durableId="1502504359">
    <w:abstractNumId w:val="3"/>
  </w:num>
  <w:num w:numId="12" w16cid:durableId="699165212">
    <w:abstractNumId w:val="15"/>
  </w:num>
  <w:num w:numId="13" w16cid:durableId="1307583220">
    <w:abstractNumId w:val="20"/>
  </w:num>
  <w:num w:numId="14" w16cid:durableId="69624136">
    <w:abstractNumId w:val="65"/>
  </w:num>
  <w:num w:numId="15" w16cid:durableId="347340947">
    <w:abstractNumId w:val="27"/>
  </w:num>
  <w:num w:numId="16" w16cid:durableId="1668482134">
    <w:abstractNumId w:val="6"/>
  </w:num>
  <w:num w:numId="17" w16cid:durableId="1407530012">
    <w:abstractNumId w:val="55"/>
  </w:num>
  <w:num w:numId="18" w16cid:durableId="1032151322">
    <w:abstractNumId w:val="64"/>
  </w:num>
  <w:num w:numId="19" w16cid:durableId="1497919565">
    <w:abstractNumId w:val="10"/>
  </w:num>
  <w:num w:numId="20" w16cid:durableId="1164053798">
    <w:abstractNumId w:val="11"/>
  </w:num>
  <w:num w:numId="21" w16cid:durableId="1202593000">
    <w:abstractNumId w:val="32"/>
  </w:num>
  <w:num w:numId="22" w16cid:durableId="578371887">
    <w:abstractNumId w:val="70"/>
  </w:num>
  <w:num w:numId="23" w16cid:durableId="1423256168">
    <w:abstractNumId w:val="14"/>
  </w:num>
  <w:num w:numId="24" w16cid:durableId="996618554">
    <w:abstractNumId w:val="26"/>
  </w:num>
  <w:num w:numId="25" w16cid:durableId="498078370">
    <w:abstractNumId w:val="13"/>
  </w:num>
  <w:num w:numId="26" w16cid:durableId="995567603">
    <w:abstractNumId w:val="54"/>
  </w:num>
  <w:num w:numId="27" w16cid:durableId="1370913584">
    <w:abstractNumId w:val="39"/>
  </w:num>
  <w:num w:numId="28" w16cid:durableId="1451321784">
    <w:abstractNumId w:val="1"/>
  </w:num>
  <w:num w:numId="29" w16cid:durableId="272593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8"/>
  </w:num>
  <w:num w:numId="32" w16cid:durableId="1804418744">
    <w:abstractNumId w:val="60"/>
  </w:num>
  <w:num w:numId="33" w16cid:durableId="1193112501">
    <w:abstractNumId w:val="77"/>
  </w:num>
  <w:num w:numId="34" w16cid:durableId="767123615">
    <w:abstractNumId w:val="50"/>
  </w:num>
  <w:num w:numId="35" w16cid:durableId="578831254">
    <w:abstractNumId w:val="33"/>
  </w:num>
  <w:num w:numId="36" w16cid:durableId="1339767488">
    <w:abstractNumId w:val="24"/>
  </w:num>
  <w:num w:numId="37" w16cid:durableId="895512147">
    <w:abstractNumId w:val="47"/>
  </w:num>
  <w:num w:numId="38" w16cid:durableId="205915150">
    <w:abstractNumId w:val="19"/>
  </w:num>
  <w:num w:numId="39" w16cid:durableId="736123601">
    <w:abstractNumId w:val="72"/>
  </w:num>
  <w:num w:numId="40" w16cid:durableId="1328316216">
    <w:abstractNumId w:val="53"/>
  </w:num>
  <w:num w:numId="41" w16cid:durableId="851574951">
    <w:abstractNumId w:val="67"/>
  </w:num>
  <w:num w:numId="42" w16cid:durableId="1995642915">
    <w:abstractNumId w:val="37"/>
  </w:num>
  <w:num w:numId="43" w16cid:durableId="237791946">
    <w:abstractNumId w:val="17"/>
  </w:num>
  <w:num w:numId="44" w16cid:durableId="1633946342">
    <w:abstractNumId w:val="58"/>
  </w:num>
  <w:num w:numId="45" w16cid:durableId="1234046704">
    <w:abstractNumId w:val="51"/>
  </w:num>
  <w:num w:numId="46" w16cid:durableId="1602642533">
    <w:abstractNumId w:val="66"/>
  </w:num>
  <w:num w:numId="47" w16cid:durableId="276908065">
    <w:abstractNumId w:val="69"/>
  </w:num>
  <w:num w:numId="48" w16cid:durableId="1066339838">
    <w:abstractNumId w:val="44"/>
  </w:num>
  <w:num w:numId="49" w16cid:durableId="1964144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6"/>
  </w:num>
  <w:num w:numId="51" w16cid:durableId="1809781758">
    <w:abstractNumId w:val="41"/>
  </w:num>
  <w:num w:numId="52" w16cid:durableId="486172621">
    <w:abstractNumId w:val="9"/>
  </w:num>
  <w:num w:numId="53" w16cid:durableId="688333173">
    <w:abstractNumId w:val="22"/>
  </w:num>
  <w:num w:numId="54" w16cid:durableId="1221134623">
    <w:abstractNumId w:val="75"/>
  </w:num>
  <w:num w:numId="55" w16cid:durableId="16729469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8"/>
  </w:num>
  <w:num w:numId="57" w16cid:durableId="1541240010">
    <w:abstractNumId w:val="45"/>
  </w:num>
  <w:num w:numId="58" w16cid:durableId="1495150032">
    <w:abstractNumId w:val="28"/>
  </w:num>
  <w:num w:numId="59" w16cid:durableId="2056654653">
    <w:abstractNumId w:val="21"/>
  </w:num>
  <w:num w:numId="60" w16cid:durableId="2025864008">
    <w:abstractNumId w:val="18"/>
  </w:num>
  <w:num w:numId="61" w16cid:durableId="1323192346">
    <w:abstractNumId w:val="31"/>
  </w:num>
  <w:num w:numId="62" w16cid:durableId="498618770">
    <w:abstractNumId w:val="62"/>
  </w:num>
  <w:num w:numId="63" w16cid:durableId="1757705841">
    <w:abstractNumId w:val="38"/>
  </w:num>
  <w:num w:numId="64" w16cid:durableId="431903389">
    <w:abstractNumId w:val="25"/>
  </w:num>
  <w:num w:numId="65" w16cid:durableId="1877501801">
    <w:abstractNumId w:val="35"/>
  </w:num>
  <w:num w:numId="66" w16cid:durableId="1954550419">
    <w:abstractNumId w:val="59"/>
  </w:num>
  <w:num w:numId="67" w16cid:durableId="2143964732">
    <w:abstractNumId w:val="3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6"/>
  </w:num>
  <w:num w:numId="71" w16cid:durableId="1474908512">
    <w:abstractNumId w:val="12"/>
  </w:num>
  <w:num w:numId="72" w16cid:durableId="1309630283">
    <w:abstractNumId w:val="57"/>
  </w:num>
  <w:num w:numId="73" w16cid:durableId="211432184">
    <w:abstractNumId w:val="76"/>
  </w:num>
  <w:num w:numId="74" w16cid:durableId="1211768849">
    <w:abstractNumId w:val="48"/>
  </w:num>
  <w:num w:numId="75" w16cid:durableId="1806268895">
    <w:abstractNumId w:val="42"/>
  </w:num>
  <w:num w:numId="76" w16cid:durableId="879627239">
    <w:abstractNumId w:val="46"/>
  </w:num>
  <w:num w:numId="77" w16cid:durableId="878280220">
    <w:abstractNumId w:val="23"/>
  </w:num>
  <w:num w:numId="78" w16cid:durableId="1137526860">
    <w:abstractNumId w:val="61"/>
  </w:num>
  <w:num w:numId="79" w16cid:durableId="1990670167">
    <w:abstractNumId w:val="5"/>
  </w:num>
  <w:num w:numId="80" w16cid:durableId="4948062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3F67"/>
    <w:rsid w:val="000567A7"/>
    <w:rsid w:val="00064C7C"/>
    <w:rsid w:val="000719ED"/>
    <w:rsid w:val="00090C00"/>
    <w:rsid w:val="0009534C"/>
    <w:rsid w:val="000B6ED6"/>
    <w:rsid w:val="000C0F94"/>
    <w:rsid w:val="000C7E8D"/>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7451B"/>
    <w:rsid w:val="0017758E"/>
    <w:rsid w:val="001847D0"/>
    <w:rsid w:val="001850EB"/>
    <w:rsid w:val="00191F27"/>
    <w:rsid w:val="00193A01"/>
    <w:rsid w:val="001B1333"/>
    <w:rsid w:val="001B3035"/>
    <w:rsid w:val="001B44B7"/>
    <w:rsid w:val="001C43CA"/>
    <w:rsid w:val="001C774A"/>
    <w:rsid w:val="001E07EA"/>
    <w:rsid w:val="001E7B7E"/>
    <w:rsid w:val="001F3CF1"/>
    <w:rsid w:val="00203EB6"/>
    <w:rsid w:val="0021383E"/>
    <w:rsid w:val="00217DC7"/>
    <w:rsid w:val="00222D4D"/>
    <w:rsid w:val="00236EBF"/>
    <w:rsid w:val="00237B4C"/>
    <w:rsid w:val="002660A9"/>
    <w:rsid w:val="00271DF0"/>
    <w:rsid w:val="002747FE"/>
    <w:rsid w:val="002841D5"/>
    <w:rsid w:val="00284BB9"/>
    <w:rsid w:val="002879A9"/>
    <w:rsid w:val="002A431F"/>
    <w:rsid w:val="002B507C"/>
    <w:rsid w:val="002D37ED"/>
    <w:rsid w:val="002E609E"/>
    <w:rsid w:val="002F5836"/>
    <w:rsid w:val="003072B5"/>
    <w:rsid w:val="00307FF4"/>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C2D7B"/>
    <w:rsid w:val="003D09A1"/>
    <w:rsid w:val="003D15C6"/>
    <w:rsid w:val="003E4387"/>
    <w:rsid w:val="003E4DF7"/>
    <w:rsid w:val="003E65FC"/>
    <w:rsid w:val="003F0D10"/>
    <w:rsid w:val="003F0DD4"/>
    <w:rsid w:val="003F1582"/>
    <w:rsid w:val="00404F44"/>
    <w:rsid w:val="004067A5"/>
    <w:rsid w:val="00424E9B"/>
    <w:rsid w:val="00427160"/>
    <w:rsid w:val="0044423C"/>
    <w:rsid w:val="00446096"/>
    <w:rsid w:val="0046187A"/>
    <w:rsid w:val="004753E6"/>
    <w:rsid w:val="004832AC"/>
    <w:rsid w:val="00484A18"/>
    <w:rsid w:val="004A6E8C"/>
    <w:rsid w:val="004C7232"/>
    <w:rsid w:val="004D1E9F"/>
    <w:rsid w:val="004D4785"/>
    <w:rsid w:val="004D6617"/>
    <w:rsid w:val="004D6F2B"/>
    <w:rsid w:val="004E2A47"/>
    <w:rsid w:val="004E7D53"/>
    <w:rsid w:val="004F57D2"/>
    <w:rsid w:val="00512E96"/>
    <w:rsid w:val="00531EB7"/>
    <w:rsid w:val="0053526B"/>
    <w:rsid w:val="00542FD7"/>
    <w:rsid w:val="005524DA"/>
    <w:rsid w:val="00577F9B"/>
    <w:rsid w:val="00593FBB"/>
    <w:rsid w:val="00595192"/>
    <w:rsid w:val="005A66B2"/>
    <w:rsid w:val="005B5035"/>
    <w:rsid w:val="005C1E30"/>
    <w:rsid w:val="005D0797"/>
    <w:rsid w:val="005D3EAA"/>
    <w:rsid w:val="005E06D3"/>
    <w:rsid w:val="005E4AE1"/>
    <w:rsid w:val="005E559B"/>
    <w:rsid w:val="005F1830"/>
    <w:rsid w:val="005F1832"/>
    <w:rsid w:val="005F45A5"/>
    <w:rsid w:val="006058A0"/>
    <w:rsid w:val="0062372C"/>
    <w:rsid w:val="00636941"/>
    <w:rsid w:val="00642C5D"/>
    <w:rsid w:val="006432F8"/>
    <w:rsid w:val="00666D61"/>
    <w:rsid w:val="00680C47"/>
    <w:rsid w:val="00693669"/>
    <w:rsid w:val="006B7B77"/>
    <w:rsid w:val="006C4E0A"/>
    <w:rsid w:val="006D1878"/>
    <w:rsid w:val="006D1E8C"/>
    <w:rsid w:val="006E2314"/>
    <w:rsid w:val="00700BD7"/>
    <w:rsid w:val="0071429E"/>
    <w:rsid w:val="007225C6"/>
    <w:rsid w:val="007508D7"/>
    <w:rsid w:val="00751F3C"/>
    <w:rsid w:val="00765D52"/>
    <w:rsid w:val="00775B11"/>
    <w:rsid w:val="00776F4C"/>
    <w:rsid w:val="00777209"/>
    <w:rsid w:val="00787C72"/>
    <w:rsid w:val="007A4698"/>
    <w:rsid w:val="007A50A7"/>
    <w:rsid w:val="007A57A7"/>
    <w:rsid w:val="007B0A75"/>
    <w:rsid w:val="007D0C5D"/>
    <w:rsid w:val="00811259"/>
    <w:rsid w:val="008219F8"/>
    <w:rsid w:val="00827AE4"/>
    <w:rsid w:val="00833336"/>
    <w:rsid w:val="00833BC2"/>
    <w:rsid w:val="008404FD"/>
    <w:rsid w:val="00840BA6"/>
    <w:rsid w:val="00857FBE"/>
    <w:rsid w:val="0087079F"/>
    <w:rsid w:val="00870B96"/>
    <w:rsid w:val="00877407"/>
    <w:rsid w:val="008A1CDC"/>
    <w:rsid w:val="008B2FAC"/>
    <w:rsid w:val="008D339A"/>
    <w:rsid w:val="008E01CE"/>
    <w:rsid w:val="008E1641"/>
    <w:rsid w:val="008E331B"/>
    <w:rsid w:val="008F70EC"/>
    <w:rsid w:val="009048FA"/>
    <w:rsid w:val="009243A4"/>
    <w:rsid w:val="00927E75"/>
    <w:rsid w:val="00933C67"/>
    <w:rsid w:val="00946C36"/>
    <w:rsid w:val="00953CEA"/>
    <w:rsid w:val="009637E1"/>
    <w:rsid w:val="009714F8"/>
    <w:rsid w:val="00994635"/>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C7232"/>
    <w:rsid w:val="00AE467A"/>
    <w:rsid w:val="00AF7591"/>
    <w:rsid w:val="00B0603C"/>
    <w:rsid w:val="00B26065"/>
    <w:rsid w:val="00B32F5B"/>
    <w:rsid w:val="00B3797C"/>
    <w:rsid w:val="00B44F61"/>
    <w:rsid w:val="00B46551"/>
    <w:rsid w:val="00B5303D"/>
    <w:rsid w:val="00B7093A"/>
    <w:rsid w:val="00B7235F"/>
    <w:rsid w:val="00B81B0C"/>
    <w:rsid w:val="00B84587"/>
    <w:rsid w:val="00B84E37"/>
    <w:rsid w:val="00B911E4"/>
    <w:rsid w:val="00B9621F"/>
    <w:rsid w:val="00BF2195"/>
    <w:rsid w:val="00C166D9"/>
    <w:rsid w:val="00C2099D"/>
    <w:rsid w:val="00C21BE8"/>
    <w:rsid w:val="00C2329F"/>
    <w:rsid w:val="00C233C5"/>
    <w:rsid w:val="00C23B5E"/>
    <w:rsid w:val="00C30FFF"/>
    <w:rsid w:val="00C3211E"/>
    <w:rsid w:val="00C46FB5"/>
    <w:rsid w:val="00C52466"/>
    <w:rsid w:val="00C77149"/>
    <w:rsid w:val="00C819FC"/>
    <w:rsid w:val="00C93C3A"/>
    <w:rsid w:val="00C9417A"/>
    <w:rsid w:val="00CA7DD7"/>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DF349F"/>
    <w:rsid w:val="00E126A9"/>
    <w:rsid w:val="00E32DF4"/>
    <w:rsid w:val="00E40124"/>
    <w:rsid w:val="00E4499E"/>
    <w:rsid w:val="00E5278E"/>
    <w:rsid w:val="00E648DA"/>
    <w:rsid w:val="00EB32BA"/>
    <w:rsid w:val="00EB45E7"/>
    <w:rsid w:val="00EB6109"/>
    <w:rsid w:val="00EE2BA4"/>
    <w:rsid w:val="00F10AA8"/>
    <w:rsid w:val="00F11990"/>
    <w:rsid w:val="00F24152"/>
    <w:rsid w:val="00F365EB"/>
    <w:rsid w:val="00F509B7"/>
    <w:rsid w:val="00F603C1"/>
    <w:rsid w:val="00F65FA4"/>
    <w:rsid w:val="00F66425"/>
    <w:rsid w:val="00F835A2"/>
    <w:rsid w:val="00FA1B4D"/>
    <w:rsid w:val="00FA7578"/>
    <w:rsid w:val="00FB0773"/>
    <w:rsid w:val="00FB7290"/>
    <w:rsid w:val="00FC2EB9"/>
    <w:rsid w:val="00FC3516"/>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2400</Words>
  <Characters>1369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124</cp:revision>
  <dcterms:created xsi:type="dcterms:W3CDTF">2024-09-06T08:06:00Z</dcterms:created>
  <dcterms:modified xsi:type="dcterms:W3CDTF">2025-02-14T11:18:00Z</dcterms:modified>
</cp:coreProperties>
</file>